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39A6" w14:textId="77777777" w:rsidR="00C14767" w:rsidRPr="00C14767" w:rsidRDefault="00C14767" w:rsidP="00C14767">
      <w:pPr>
        <w:ind w:left="2880" w:firstLine="720"/>
        <w:rPr>
          <w:rFonts w:ascii="Calibri" w:eastAsia="Calibri" w:hAnsi="Calibri" w:cs="Times New Roman"/>
          <w:b/>
          <w:sz w:val="32"/>
          <w:szCs w:val="32"/>
        </w:rPr>
      </w:pPr>
      <w:r w:rsidRPr="00C14767">
        <w:rPr>
          <w:rFonts w:ascii="Calibri" w:eastAsia="Calibri" w:hAnsi="Calibri" w:cs="Times New Roman"/>
          <w:b/>
          <w:sz w:val="32"/>
          <w:szCs w:val="32"/>
        </w:rPr>
        <w:t>Floodplain Information</w:t>
      </w:r>
    </w:p>
    <w:p w14:paraId="1D997E35" w14:textId="77777777" w:rsidR="00C14767" w:rsidRPr="00C14767" w:rsidRDefault="00C14767" w:rsidP="00C14767">
      <w:pPr>
        <w:rPr>
          <w:rFonts w:ascii="Calibri" w:eastAsia="Calibri" w:hAnsi="Calibri" w:cs="Times New Roman"/>
          <w:b/>
        </w:rPr>
      </w:pPr>
    </w:p>
    <w:p w14:paraId="248B761F" w14:textId="77777777" w:rsidR="00C14767" w:rsidRPr="00C14767" w:rsidRDefault="00C14767" w:rsidP="00C14767">
      <w:pPr>
        <w:rPr>
          <w:rFonts w:ascii="Calibri" w:eastAsia="Calibri" w:hAnsi="Calibri" w:cs="Times New Roman"/>
          <w:b/>
        </w:rPr>
      </w:pPr>
    </w:p>
    <w:p w14:paraId="153F45F3" w14:textId="77777777" w:rsidR="00C14767" w:rsidRPr="00C14767" w:rsidRDefault="00C14767" w:rsidP="00C14767">
      <w:pPr>
        <w:rPr>
          <w:rFonts w:ascii="Calibri" w:eastAsia="Calibri" w:hAnsi="Calibri" w:cs="Times New Roman"/>
        </w:rPr>
      </w:pPr>
    </w:p>
    <w:p w14:paraId="376B4814" w14:textId="77777777" w:rsidR="00C14767" w:rsidRPr="00C14767" w:rsidRDefault="00C14767" w:rsidP="00C14767">
      <w:pPr>
        <w:rPr>
          <w:rFonts w:ascii="Calibri" w:eastAsia="Calibri" w:hAnsi="Calibri" w:cs="Times New Roman"/>
          <w:sz w:val="28"/>
          <w:szCs w:val="28"/>
        </w:rPr>
      </w:pPr>
      <w:r w:rsidRPr="00C14767">
        <w:rPr>
          <w:rFonts w:ascii="Calibri" w:eastAsia="Calibri" w:hAnsi="Calibri" w:cs="Times New Roman"/>
          <w:sz w:val="28"/>
          <w:szCs w:val="28"/>
        </w:rPr>
        <w:t>The proposed development is located on FIRM Panel Number___________________________________</w:t>
      </w:r>
    </w:p>
    <w:p w14:paraId="29B90813" w14:textId="77777777" w:rsidR="00C14767" w:rsidRPr="00C14767" w:rsidRDefault="00C14767" w:rsidP="00C14767">
      <w:pPr>
        <w:rPr>
          <w:rFonts w:ascii="Calibri" w:eastAsia="Calibri" w:hAnsi="Calibri" w:cs="Times New Roman"/>
          <w:sz w:val="28"/>
          <w:szCs w:val="28"/>
        </w:rPr>
      </w:pPr>
      <w:r w:rsidRPr="00C14767">
        <w:rPr>
          <w:rFonts w:ascii="Calibri" w:eastAsia="Calibri" w:hAnsi="Calibri" w:cs="Times New Roman"/>
          <w:sz w:val="28"/>
          <w:szCs w:val="28"/>
        </w:rPr>
        <w:t xml:space="preserve">Appears to be in the SFHA: more documentation and </w:t>
      </w:r>
      <w:r w:rsidRPr="00C14767">
        <w:rPr>
          <w:rFonts w:ascii="Calibri" w:eastAsia="Calibri" w:hAnsi="Calibri" w:cs="Times New Roman"/>
          <w:b/>
          <w:sz w:val="28"/>
          <w:szCs w:val="28"/>
        </w:rPr>
        <w:t>Flood Plain Development Permit is required</w:t>
      </w:r>
      <w:r w:rsidRPr="00C14767">
        <w:rPr>
          <w:rFonts w:ascii="Calibri" w:eastAsia="Calibri" w:hAnsi="Calibri" w:cs="Times New Roman"/>
          <w:sz w:val="28"/>
          <w:szCs w:val="28"/>
        </w:rPr>
        <w:t>______</w:t>
      </w:r>
    </w:p>
    <w:p w14:paraId="3A778E74" w14:textId="77777777" w:rsidR="00C14767" w:rsidRPr="00C14767" w:rsidRDefault="00C14767" w:rsidP="00C14767">
      <w:pPr>
        <w:rPr>
          <w:rFonts w:ascii="Calibri" w:eastAsia="Calibri" w:hAnsi="Calibri" w:cs="Times New Roman"/>
          <w:sz w:val="28"/>
          <w:szCs w:val="28"/>
        </w:rPr>
      </w:pPr>
      <w:r w:rsidRPr="00C14767">
        <w:rPr>
          <w:rFonts w:ascii="Calibri" w:eastAsia="Calibri" w:hAnsi="Calibri" w:cs="Times New Roman"/>
          <w:b/>
          <w:sz w:val="28"/>
          <w:szCs w:val="28"/>
        </w:rPr>
        <w:t>Does not appear to be in the SFHA</w:t>
      </w:r>
      <w:r w:rsidRPr="00C14767">
        <w:rPr>
          <w:rFonts w:ascii="Calibri" w:eastAsia="Calibri" w:hAnsi="Calibri" w:cs="Times New Roman"/>
          <w:sz w:val="28"/>
          <w:szCs w:val="28"/>
        </w:rPr>
        <w:t>______</w:t>
      </w:r>
    </w:p>
    <w:p w14:paraId="17A0D1E8" w14:textId="77777777" w:rsidR="00C14767" w:rsidRPr="00C14767" w:rsidRDefault="00C14767" w:rsidP="00C14767">
      <w:pPr>
        <w:rPr>
          <w:rFonts w:ascii="Calibri" w:eastAsia="Calibri" w:hAnsi="Calibri" w:cs="Times New Roman"/>
          <w:sz w:val="28"/>
          <w:szCs w:val="28"/>
        </w:rPr>
      </w:pPr>
    </w:p>
    <w:p w14:paraId="0FA17BFD" w14:textId="77777777" w:rsidR="00C14767" w:rsidRPr="00C14767" w:rsidRDefault="00C14767" w:rsidP="00C14767">
      <w:pPr>
        <w:rPr>
          <w:rFonts w:ascii="Calibri" w:eastAsia="Calibri" w:hAnsi="Calibri" w:cs="Times New Roman"/>
          <w:b/>
          <w:i/>
          <w:sz w:val="28"/>
          <w:szCs w:val="28"/>
        </w:rPr>
      </w:pPr>
      <w:r w:rsidRPr="00C14767">
        <w:rPr>
          <w:rFonts w:ascii="Calibri" w:eastAsia="Calibri" w:hAnsi="Calibri" w:cs="Times New Roman"/>
          <w:b/>
          <w:i/>
          <w:sz w:val="28"/>
          <w:szCs w:val="28"/>
        </w:rPr>
        <w:t xml:space="preserve">If the property is located within a Special Flood Hazard Area, federal law requires that a flood insurance policy be obtained as a condition of a </w:t>
      </w:r>
      <w:proofErr w:type="gramStart"/>
      <w:r w:rsidRPr="00C14767">
        <w:rPr>
          <w:rFonts w:ascii="Calibri" w:eastAsia="Calibri" w:hAnsi="Calibri" w:cs="Times New Roman"/>
          <w:b/>
          <w:i/>
          <w:sz w:val="28"/>
          <w:szCs w:val="28"/>
        </w:rPr>
        <w:t>Federally-backed</w:t>
      </w:r>
      <w:proofErr w:type="gramEnd"/>
      <w:r w:rsidRPr="00C14767">
        <w:rPr>
          <w:rFonts w:ascii="Calibri" w:eastAsia="Calibri" w:hAnsi="Calibri" w:cs="Times New Roman"/>
          <w:b/>
          <w:i/>
          <w:sz w:val="28"/>
          <w:szCs w:val="28"/>
        </w:rPr>
        <w:t xml:space="preserve"> mortgage or loan that is secured by the building.  Additionally, all applicable provisions of the Floodplain Ordinance contained in the Zoning Resolution of Marshall County will apply.  If the property is not shown in a Special Flood Hazard Area, that is no guarantee the property will not be subject to flooding.</w:t>
      </w:r>
    </w:p>
    <w:p w14:paraId="411E500F" w14:textId="77777777" w:rsidR="00C14767" w:rsidRPr="00C14767" w:rsidRDefault="00C14767" w:rsidP="00C14767">
      <w:pPr>
        <w:ind w:left="6480" w:firstLine="720"/>
        <w:contextualSpacing/>
        <w:rPr>
          <w:rFonts w:ascii="Calibri" w:eastAsia="Calibri" w:hAnsi="Calibri" w:cs="Times New Roman"/>
          <w:b/>
          <w:bCs/>
        </w:rPr>
      </w:pPr>
      <w:r w:rsidRPr="00C14767">
        <w:rPr>
          <w:rFonts w:ascii="Calibri" w:eastAsia="Calibri" w:hAnsi="Calibri" w:cs="Times New Roman"/>
          <w:b/>
          <w:bCs/>
          <w:highlight w:val="yellow"/>
        </w:rPr>
        <w:t xml:space="preserve">  </w:t>
      </w:r>
      <w:bookmarkStart w:id="0" w:name="_Hlk43890688"/>
      <w:r w:rsidRPr="00C14767">
        <w:rPr>
          <w:rFonts w:ascii="Calibri" w:eastAsia="Calibri" w:hAnsi="Calibri" w:cs="Times New Roman"/>
          <w:b/>
          <w:bCs/>
          <w:highlight w:val="yellow"/>
        </w:rPr>
        <w:t>__________________ INITIAL</w:t>
      </w:r>
      <w:bookmarkEnd w:id="0"/>
    </w:p>
    <w:p w14:paraId="20DF816A" w14:textId="77777777" w:rsidR="00E51BC1" w:rsidRDefault="00E51BC1"/>
    <w:sectPr w:rsidR="00E5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42"/>
    <w:rsid w:val="00744642"/>
    <w:rsid w:val="00C14767"/>
    <w:rsid w:val="00E5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EBBAF-3D30-4E55-9DDD-91712955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Williams</dc:creator>
  <cp:keywords/>
  <dc:description/>
  <cp:lastModifiedBy>Clint Williams</cp:lastModifiedBy>
  <cp:revision>2</cp:revision>
  <dcterms:created xsi:type="dcterms:W3CDTF">2020-09-17T20:02:00Z</dcterms:created>
  <dcterms:modified xsi:type="dcterms:W3CDTF">2020-09-17T20:02:00Z</dcterms:modified>
</cp:coreProperties>
</file>